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604" w:rsidRPr="005523E9" w:rsidRDefault="00EA2604" w:rsidP="00EA2604">
      <w:pPr>
        <w:rPr>
          <w:rFonts w:cstheme="minorHAnsi"/>
          <w:b/>
          <w:bCs/>
          <w:sz w:val="36"/>
          <w:szCs w:val="36"/>
        </w:rPr>
      </w:pPr>
      <w:r w:rsidRPr="005523E9">
        <w:rPr>
          <w:rFonts w:cstheme="minorHAnsi"/>
          <w:b/>
          <w:bCs/>
          <w:sz w:val="36"/>
          <w:szCs w:val="36"/>
        </w:rPr>
        <w:t>Министерство по управлению госимуществом Свердловской области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>Свердловская область, Екатеринбург, Мамина-Сибиряка, 111, оф./комн. 330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>+7(343) 312-00-28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>Факс: +7(343) 355-23-85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>mugiso@egov66.ru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>www.mugiso.midural.ru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>График работы: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>понедельник             9:00–12:00, 13:00–18:00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 xml:space="preserve">     вторник                  9:00–12:00, 13:00–18:00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 xml:space="preserve">     среда                      9:00–12:00, 13:00–18:00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 xml:space="preserve">     четверг                   9:00–12:00, 13:00–18:00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 xml:space="preserve">     пятница                  9:00–12:00, 13:00–16:45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 xml:space="preserve">     суббота                   выходной день</w:t>
      </w:r>
    </w:p>
    <w:p w:rsidR="00EA2604" w:rsidRPr="005523E9" w:rsidRDefault="00EA2604" w:rsidP="00EA2604">
      <w:pPr>
        <w:rPr>
          <w:rFonts w:cstheme="minorHAnsi"/>
        </w:rPr>
      </w:pPr>
      <w:r w:rsidRPr="005523E9">
        <w:rPr>
          <w:rFonts w:cstheme="minorHAnsi"/>
        </w:rPr>
        <w:t xml:space="preserve">     воскресенье          выходной день</w:t>
      </w:r>
    </w:p>
    <w:tbl>
      <w:tblPr>
        <w:tblW w:w="9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3734"/>
        <w:gridCol w:w="1761"/>
        <w:gridCol w:w="758"/>
        <w:gridCol w:w="1672"/>
      </w:tblGrid>
      <w:tr w:rsidR="00EA2604" w:rsidRPr="00774D84" w:rsidTr="002409D0">
        <w:tc>
          <w:tcPr>
            <w:tcW w:w="9906" w:type="dxa"/>
            <w:gridSpan w:val="5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2604" w:rsidRPr="00774D84" w:rsidRDefault="00EA2604" w:rsidP="002409D0">
            <w:pPr>
              <w:spacing w:before="100" w:beforeAutospacing="1" w:after="150" w:line="240" w:lineRule="auto"/>
              <w:rPr>
                <w:rFonts w:eastAsia="Times New Roman" w:cstheme="minorHAnsi"/>
                <w:sz w:val="36"/>
                <w:szCs w:val="36"/>
                <w:lang w:eastAsia="ru-RU"/>
              </w:rPr>
            </w:pPr>
            <w:r w:rsidRPr="00774D84">
              <w:rPr>
                <w:rFonts w:eastAsia="Times New Roman" w:cstheme="minorHAnsi"/>
                <w:b/>
                <w:bCs/>
                <w:color w:val="242424"/>
                <w:sz w:val="36"/>
                <w:szCs w:val="36"/>
                <w:lang w:eastAsia="ru-RU"/>
              </w:rPr>
              <w:t>Департамент рекламы</w:t>
            </w:r>
          </w:p>
        </w:tc>
      </w:tr>
      <w:tr w:rsidR="00EA2604" w:rsidRPr="00774D84" w:rsidTr="002409D0"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2604" w:rsidRPr="00774D84" w:rsidRDefault="00EA2604" w:rsidP="002409D0">
            <w:pPr>
              <w:spacing w:before="100" w:beforeAutospacing="1"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4D84">
              <w:rPr>
                <w:rFonts w:eastAsia="Times New Roman" w:cstheme="minorHAnsi"/>
                <w:color w:val="242424"/>
                <w:sz w:val="24"/>
                <w:szCs w:val="24"/>
                <w:lang w:eastAsia="ru-RU"/>
              </w:rPr>
              <w:t>Вахрамеев Р.Г.</w:t>
            </w:r>
          </w:p>
        </w:tc>
        <w:tc>
          <w:tcPr>
            <w:tcW w:w="3129" w:type="dxa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2604" w:rsidRPr="00774D84" w:rsidRDefault="00EA2604" w:rsidP="002409D0">
            <w:pPr>
              <w:spacing w:before="100" w:beforeAutospacing="1"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4D84">
              <w:rPr>
                <w:rFonts w:eastAsia="Times New Roman" w:cstheme="minorHAnsi"/>
                <w:color w:val="242424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1476" w:type="dxa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2604" w:rsidRPr="00774D84" w:rsidRDefault="00EA2604" w:rsidP="002409D0">
            <w:pPr>
              <w:spacing w:before="100" w:beforeAutospacing="1"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4D84">
              <w:rPr>
                <w:rFonts w:eastAsia="Times New Roman" w:cstheme="minorHAnsi"/>
                <w:color w:val="242424"/>
                <w:sz w:val="24"/>
                <w:szCs w:val="24"/>
                <w:lang w:eastAsia="ru-RU"/>
              </w:rPr>
              <w:t>312-00-28</w:t>
            </w:r>
          </w:p>
        </w:tc>
        <w:tc>
          <w:tcPr>
            <w:tcW w:w="635" w:type="dxa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2604" w:rsidRPr="00774D84" w:rsidRDefault="00EA2604" w:rsidP="002409D0">
            <w:pPr>
              <w:spacing w:before="100" w:beforeAutospacing="1"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4D84">
              <w:rPr>
                <w:rFonts w:eastAsia="Times New Roman" w:cstheme="minorHAnsi"/>
                <w:color w:val="242424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01" w:type="dxa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A2604" w:rsidRPr="00774D84" w:rsidRDefault="00EA2604" w:rsidP="002409D0">
            <w:pPr>
              <w:spacing w:before="100" w:beforeAutospacing="1"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4D84">
              <w:rPr>
                <w:rFonts w:eastAsia="Times New Roman" w:cstheme="minorHAnsi"/>
                <w:color w:val="242424"/>
                <w:sz w:val="24"/>
                <w:szCs w:val="24"/>
                <w:lang w:eastAsia="ru-RU"/>
              </w:rPr>
              <w:t xml:space="preserve">304 </w:t>
            </w:r>
            <w:proofErr w:type="spellStart"/>
            <w:r w:rsidRPr="00774D84">
              <w:rPr>
                <w:rFonts w:eastAsia="Times New Roman" w:cstheme="minorHAnsi"/>
                <w:color w:val="242424"/>
                <w:sz w:val="24"/>
                <w:szCs w:val="24"/>
                <w:lang w:eastAsia="ru-RU"/>
              </w:rPr>
              <w:t>каб</w:t>
            </w:r>
            <w:proofErr w:type="spellEnd"/>
            <w:r w:rsidRPr="00774D84">
              <w:rPr>
                <w:rFonts w:eastAsia="Times New Roman" w:cstheme="minorHAnsi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</w:tbl>
    <w:p w:rsidR="00305241" w:rsidRDefault="00305241">
      <w:bookmarkStart w:id="0" w:name="_GoBack"/>
      <w:bookmarkEnd w:id="0"/>
    </w:p>
    <w:sectPr w:rsidR="0030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4"/>
    <w:rsid w:val="00305241"/>
    <w:rsid w:val="00E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AB83-D52D-4720-9897-955DA9A7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2023-12-06T08:32:00Z</dcterms:created>
  <dcterms:modified xsi:type="dcterms:W3CDTF">2023-12-06T08:33:00Z</dcterms:modified>
</cp:coreProperties>
</file>